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t xml:space="preserve">                  </w:t>
      </w:r>
      <w:r>
        <w:rPr>
          <w:b w:val="false"/>
          <w:bCs w:val="false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b w:val="false"/>
          <w:bCs w:val="false"/>
          <w:sz w:val="12"/>
          <w:szCs w:val="12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sz w:val="12"/>
          <w:szCs w:val="12"/>
        </w:rPr>
        <w:t xml:space="preserve">                                </w:t>
      </w:r>
    </w:p>
    <w:p>
      <w:pPr>
        <w:pStyle w:val="Normal"/>
        <w:rPr/>
      </w:pPr>
      <w:r>
        <w:rPr>
          <w:sz w:val="52"/>
          <w:szCs w:val="52"/>
        </w:rPr>
        <w:t xml:space="preserve">                     </w:t>
      </w:r>
      <w:r>
        <w:rPr>
          <w:sz w:val="56"/>
          <w:szCs w:val="56"/>
        </w:rPr>
        <w:t>Vážení občané,</w:t>
      </w:r>
    </w:p>
    <w:p>
      <w:pPr>
        <w:pStyle w:val="Normal"/>
        <w:rPr/>
      </w:pPr>
      <w:r>
        <w:rPr>
          <w:sz w:val="52"/>
          <w:szCs w:val="52"/>
        </w:rPr>
        <w:t xml:space="preserve">březen je každoročně měsícem, kdy vybíráme   poplatky za svoz komunálního odpadu a poplatky ze psů. Apelujeme na Vás všechny, aby jste pokud možno platili poplatky bankovním převodem na účet č. 1080839379/0800, jako variabilní symbol uvádějte popisné číslo domu. Na základě potvrzené platby, Vám bude známka na nádobu na komunální odpad doručena domů. Poplatek za čtrnáctidenní svoz činí nově 1440,-Kč a poplatek za svoz 1x za měsíc  720,-Kč. Pokud svoz 1x za měsíc nebude pro některé z Vás dostačující musíte si 720,-Kč připlatit  a budete mít svoz  čtrnáctidenní. Nádoby na čtrnáctidenní svoz budou označeny známkou žlutou a nádoby na měsíční svoz známkou modrou.                                                                              </w:t>
      </w:r>
    </w:p>
    <w:p>
      <w:pPr>
        <w:pStyle w:val="Normal"/>
        <w:rPr/>
      </w:pPr>
      <w:r>
        <w:rPr>
          <w:sz w:val="52"/>
          <w:szCs w:val="52"/>
        </w:rPr>
        <w:t>Pro Vás, kteří nemáte možnost zaplatit bankovním převodem budeme vybírat poplatky hotově 29.3.2022 (úterý) v kanceláři OÚ.</w:t>
      </w:r>
    </w:p>
    <w:p>
      <w:pPr>
        <w:pStyle w:val="Normal"/>
        <w:rPr/>
      </w:pPr>
      <w:r>
        <w:rPr>
          <w:sz w:val="52"/>
          <w:szCs w:val="52"/>
        </w:rPr>
        <w:t>Poplatky za psy jsou stejné: 1 pes – 100,-Kč,    druhý a další +150,-Kč.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FF"/>
      <w:u w:val="single"/>
    </w:rPr>
  </w:style>
  <w:style w:type="character" w:styleId="Standardnpsmoodstavce">
    <w:name w:val="Standardní písmo odstavce"/>
    <w:qFormat/>
    <w:rPr/>
  </w:style>
  <w:style w:type="character" w:styleId="WW8NumSt6z0">
    <w:name w:val="WW8NumSt6z0"/>
    <w:qFormat/>
    <w:rPr>
      <w:rFonts w:ascii="Times New Roman" w:hAnsi="Times New Roman" w:cs="Times New Roman"/>
    </w:rPr>
  </w:style>
  <w:style w:type="character" w:styleId="WW8NumSt5z0">
    <w:name w:val="WW8NumSt5z0"/>
    <w:qFormat/>
    <w:rPr>
      <w:rFonts w:ascii="Times New Roman" w:hAnsi="Times New Roman" w:cs="Times New Roman"/>
    </w:rPr>
  </w:style>
  <w:style w:type="character" w:styleId="WW8NumSt3z0">
    <w:name w:val="WW8NumSt3z0"/>
    <w:qFormat/>
    <w:rPr>
      <w:rFonts w:ascii="Times New Roman" w:hAnsi="Times New Roman" w:cs="Times New Roman"/>
    </w:rPr>
  </w:style>
  <w:style w:type="character" w:styleId="WW8NumSt2z0">
    <w:name w:val="WW8NumSt2z0"/>
    <w:qFormat/>
    <w:rPr>
      <w:rFonts w:ascii="Times New Roman" w:hAnsi="Times New Roman" w:cs="Times New Roman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0">
    <w:name w:val="WW8Num1z0"/>
    <w:qFormat/>
    <w:rPr>
      <w:rFonts w:ascii="Symbol" w:hAnsi="Symbol" w:cs="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LibreOffice/6.2.3.2$Windows_X86_64 LibreOffice_project/aecc05fe267cc68dde00352a451aa867b3b546ac</Application>
  <Pages>1</Pages>
  <Words>133</Words>
  <Characters>735</Characters>
  <CharactersWithSpaces>1602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2021-02-27T20:15:32Z</dcterms:created>
  <dc:creator/>
  <dc:description/>
  <dc:language>cs-CZ</dc:language>
  <cp:lastModifiedBy/>
  <cp:lastPrinted>2022-02-22T17:13:18Z</cp:lastPrinted>
  <dcterms:modified xsi:type="dcterms:W3CDTF">2022-02-23T07:16:14Z</dcterms:modified>
  <cp:revision>7</cp:revision>
  <dc:subject/>
  <dc:title/>
</cp:coreProperties>
</file>